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45673" w14:textId="4642EA58" w:rsidR="00A93836" w:rsidRPr="00174281" w:rsidRDefault="00174281" w:rsidP="00174281">
      <w:pPr>
        <w:jc w:val="center"/>
        <w:rPr>
          <w:b/>
          <w:bCs/>
          <w:sz w:val="32"/>
          <w:szCs w:val="32"/>
        </w:rPr>
      </w:pPr>
      <w:r w:rsidRPr="00174281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3C30298" wp14:editId="40A2E1C6">
            <wp:simplePos x="0" y="0"/>
            <wp:positionH relativeFrom="column">
              <wp:posOffset>4997025</wp:posOffset>
            </wp:positionH>
            <wp:positionV relativeFrom="paragraph">
              <wp:posOffset>2540</wp:posOffset>
            </wp:positionV>
            <wp:extent cx="1960880" cy="1781175"/>
            <wp:effectExtent l="0" t="0" r="1270" b="9525"/>
            <wp:wrapTight wrapText="bothSides">
              <wp:wrapPolygon edited="0">
                <wp:start x="0" y="0"/>
                <wp:lineTo x="0" y="21484"/>
                <wp:lineTo x="21404" y="21484"/>
                <wp:lineTo x="21404" y="0"/>
                <wp:lineTo x="0" y="0"/>
              </wp:wrapPolygon>
            </wp:wrapTight>
            <wp:docPr id="1203616968" name="Picture 2" descr="A logo with a horse drawn carriage and palm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616968" name="Picture 2" descr="A logo with a horse drawn carriage and palm tree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1" r="6276" b="6763"/>
                    <a:stretch/>
                  </pic:blipFill>
                  <pic:spPr bwMode="auto">
                    <a:xfrm>
                      <a:off x="0" y="0"/>
                      <a:ext cx="1960880" cy="178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4281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BEC6E11" wp14:editId="1E6836DD">
            <wp:simplePos x="0" y="0"/>
            <wp:positionH relativeFrom="column">
              <wp:posOffset>-8248</wp:posOffset>
            </wp:positionH>
            <wp:positionV relativeFrom="paragraph">
              <wp:posOffset>37</wp:posOffset>
            </wp:positionV>
            <wp:extent cx="1749425" cy="1749425"/>
            <wp:effectExtent l="0" t="0" r="3175" b="3175"/>
            <wp:wrapTight wrapText="bothSides">
              <wp:wrapPolygon edited="0">
                <wp:start x="0" y="0"/>
                <wp:lineTo x="0" y="21404"/>
                <wp:lineTo x="21404" y="21404"/>
                <wp:lineTo x="21404" y="0"/>
                <wp:lineTo x="0" y="0"/>
              </wp:wrapPolygon>
            </wp:wrapTight>
            <wp:docPr id="528762669" name="Picture 1" descr="A blue and gol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762669" name="Picture 1" descr="A blue and gold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174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3836" w:rsidRPr="00174281">
        <w:rPr>
          <w:b/>
          <w:bCs/>
          <w:sz w:val="32"/>
          <w:szCs w:val="32"/>
        </w:rPr>
        <w:t>FOR IMMEDIATE RELEASE</w:t>
      </w:r>
    </w:p>
    <w:p w14:paraId="02139374" w14:textId="6B50A8DC" w:rsidR="00A93836" w:rsidRPr="00174281" w:rsidRDefault="00A93836" w:rsidP="00A93836">
      <w:pPr>
        <w:jc w:val="center"/>
        <w:rPr>
          <w:b/>
          <w:bCs/>
          <w:sz w:val="36"/>
          <w:szCs w:val="36"/>
        </w:rPr>
      </w:pPr>
      <w:r w:rsidRPr="00174281">
        <w:rPr>
          <w:b/>
          <w:bCs/>
          <w:sz w:val="36"/>
          <w:szCs w:val="36"/>
        </w:rPr>
        <w:t xml:space="preserve">Exchange Club of Charleston Recognizes </w:t>
      </w:r>
      <w:r w:rsidR="00174281" w:rsidRPr="00174281">
        <w:rPr>
          <w:b/>
          <w:bCs/>
          <w:sz w:val="36"/>
          <w:szCs w:val="36"/>
        </w:rPr>
        <w:t>78</w:t>
      </w:r>
      <w:r w:rsidRPr="00174281">
        <w:rPr>
          <w:b/>
          <w:bCs/>
          <w:sz w:val="36"/>
          <w:szCs w:val="36"/>
        </w:rPr>
        <w:t xml:space="preserve"> Tri-County Nonprofits</w:t>
      </w:r>
    </w:p>
    <w:p w14:paraId="7DCA12E6" w14:textId="77777777" w:rsidR="00174281" w:rsidRPr="00174281" w:rsidRDefault="00174281" w:rsidP="00A93836">
      <w:pPr>
        <w:rPr>
          <w:sz w:val="16"/>
          <w:szCs w:val="16"/>
        </w:rPr>
      </w:pPr>
    </w:p>
    <w:p w14:paraId="6F709F2A" w14:textId="77777777" w:rsidR="00174281" w:rsidRPr="00174281" w:rsidRDefault="00174281" w:rsidP="00174281">
      <w:pPr>
        <w:rPr>
          <w:b/>
          <w:bCs/>
          <w:sz w:val="16"/>
          <w:szCs w:val="16"/>
          <w:u w:val="single"/>
        </w:rPr>
      </w:pPr>
    </w:p>
    <w:p w14:paraId="549630C5" w14:textId="2A53E478" w:rsidR="00A93836" w:rsidRPr="00174281" w:rsidRDefault="00A93836" w:rsidP="00174281">
      <w:pPr>
        <w:jc w:val="center"/>
        <w:rPr>
          <w:sz w:val="28"/>
          <w:szCs w:val="28"/>
        </w:rPr>
      </w:pPr>
      <w:r w:rsidRPr="00174281">
        <w:rPr>
          <w:b/>
          <w:bCs/>
          <w:sz w:val="28"/>
          <w:szCs w:val="28"/>
          <w:u w:val="single"/>
        </w:rPr>
        <w:t>Location</w:t>
      </w:r>
      <w:r w:rsidRPr="00174281">
        <w:rPr>
          <w:b/>
          <w:bCs/>
          <w:sz w:val="28"/>
          <w:szCs w:val="28"/>
          <w:u w:val="single"/>
        </w:rPr>
        <w:t xml:space="preserve"> / </w:t>
      </w:r>
      <w:r w:rsidRPr="00174281">
        <w:rPr>
          <w:b/>
          <w:bCs/>
          <w:sz w:val="28"/>
          <w:szCs w:val="28"/>
          <w:u w:val="single"/>
        </w:rPr>
        <w:t>Date:</w:t>
      </w:r>
      <w:r w:rsidRPr="00174281">
        <w:rPr>
          <w:sz w:val="28"/>
          <w:szCs w:val="28"/>
        </w:rPr>
        <w:t xml:space="preserve"> The Exchange Club of Charleston will hold its annual Community</w:t>
      </w:r>
      <w:r w:rsidRPr="00174281">
        <w:rPr>
          <w:sz w:val="28"/>
          <w:szCs w:val="28"/>
        </w:rPr>
        <w:t xml:space="preserve"> </w:t>
      </w:r>
      <w:r w:rsidRPr="00174281">
        <w:rPr>
          <w:sz w:val="28"/>
          <w:szCs w:val="28"/>
        </w:rPr>
        <w:t xml:space="preserve">Service Awards Ceremony on Thursday, October </w:t>
      </w:r>
      <w:r w:rsidR="0066354D" w:rsidRPr="00174281">
        <w:rPr>
          <w:sz w:val="28"/>
          <w:szCs w:val="28"/>
        </w:rPr>
        <w:t>24</w:t>
      </w:r>
      <w:r w:rsidRPr="00174281">
        <w:rPr>
          <w:sz w:val="28"/>
          <w:szCs w:val="28"/>
        </w:rPr>
        <w:t xml:space="preserve"> from 11:30 AM to 1PM at the Coastal</w:t>
      </w:r>
      <w:r w:rsidRPr="00174281">
        <w:rPr>
          <w:sz w:val="28"/>
          <w:szCs w:val="28"/>
        </w:rPr>
        <w:t xml:space="preserve"> </w:t>
      </w:r>
      <w:r w:rsidRPr="00174281">
        <w:rPr>
          <w:sz w:val="28"/>
          <w:szCs w:val="28"/>
        </w:rPr>
        <w:t>Carolina Fairgrounds, 9850 US-78, Ladson, SC 29456.</w:t>
      </w:r>
    </w:p>
    <w:p w14:paraId="79E3218B" w14:textId="7CB87BEA" w:rsidR="00174281" w:rsidRDefault="00174281" w:rsidP="00A93836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6AC0E" wp14:editId="2514CEF2">
                <wp:simplePos x="0" y="0"/>
                <wp:positionH relativeFrom="column">
                  <wp:posOffset>531628</wp:posOffset>
                </wp:positionH>
                <wp:positionV relativeFrom="paragraph">
                  <wp:posOffset>79610</wp:posOffset>
                </wp:positionV>
                <wp:extent cx="5773479" cy="0"/>
                <wp:effectExtent l="0" t="19050" r="36830" b="19050"/>
                <wp:wrapNone/>
                <wp:docPr id="183910509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347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AF2AB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85pt,6.25pt" to="496.4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" strokecolor="#0e2841 [3215]" strokeweight="2.25pt">
                <v:stroke joinstyle="miter"/>
              </v:line>
            </w:pict>
          </mc:Fallback>
        </mc:AlternateContent>
      </w:r>
    </w:p>
    <w:p w14:paraId="60D984BA" w14:textId="12F91D3B" w:rsidR="00A93836" w:rsidRDefault="00A93836" w:rsidP="00A93836">
      <w:pPr>
        <w:ind w:firstLine="720"/>
      </w:pPr>
      <w:r>
        <w:t xml:space="preserve">During Thursday’s ceremony, Exchange Club of Charleston President </w:t>
      </w:r>
      <w:r w:rsidR="0066354D">
        <w:t xml:space="preserve">Tony Guiliani </w:t>
      </w:r>
      <w:r>
        <w:t>will</w:t>
      </w:r>
      <w:r>
        <w:t xml:space="preserve"> </w:t>
      </w:r>
      <w:r>
        <w:t xml:space="preserve">recognize </w:t>
      </w:r>
      <w:r w:rsidR="00174281">
        <w:t>78</w:t>
      </w:r>
      <w:r>
        <w:t xml:space="preserve"> Tri-County nonprofits that received grants </w:t>
      </w:r>
      <w:r w:rsidRPr="00174281">
        <w:t>totaling $209,</w:t>
      </w:r>
      <w:r w:rsidR="00174281" w:rsidRPr="00174281">
        <w:t>719</w:t>
      </w:r>
      <w:r w:rsidRPr="00174281">
        <w:t xml:space="preserve"> to help improve the</w:t>
      </w:r>
      <w:r w:rsidRPr="00174281">
        <w:t xml:space="preserve"> </w:t>
      </w:r>
      <w:r w:rsidRPr="00174281">
        <w:t>quality of life for the aged, hungry, handicapped, unemployed, sick, homeless and children in</w:t>
      </w:r>
      <w:r w:rsidRPr="00174281">
        <w:t xml:space="preserve"> </w:t>
      </w:r>
      <w:r w:rsidRPr="00174281">
        <w:t xml:space="preserve">Berkeley, Charleston and Dorchester Counties. President </w:t>
      </w:r>
      <w:r w:rsidR="0066354D" w:rsidRPr="00174281">
        <w:t xml:space="preserve">Tony Guiliani </w:t>
      </w:r>
      <w:r w:rsidRPr="00174281">
        <w:t>states</w:t>
      </w:r>
      <w:r>
        <w:t>, “The motto of</w:t>
      </w:r>
      <w:r>
        <w:t xml:space="preserve"> </w:t>
      </w:r>
      <w:r>
        <w:t xml:space="preserve">the Exchange Club is Unity for Service. We are so pleased that our </w:t>
      </w:r>
      <w:proofErr w:type="gramStart"/>
      <w:r>
        <w:t>members’</w:t>
      </w:r>
      <w:proofErr w:type="gramEnd"/>
      <w:r>
        <w:t xml:space="preserve"> volunteer at the</w:t>
      </w:r>
      <w:r>
        <w:t xml:space="preserve"> </w:t>
      </w:r>
      <w:r>
        <w:t>Coastal Carolina Fair which enables us to support these wonderful organizations that directly</w:t>
      </w:r>
      <w:r>
        <w:t xml:space="preserve"> </w:t>
      </w:r>
      <w:r>
        <w:t xml:space="preserve">impact the </w:t>
      </w:r>
      <w:r w:rsidRPr="00174281">
        <w:t>lives of those in need in our local community. The funds will be utilized by the</w:t>
      </w:r>
      <w:r w:rsidRPr="00174281">
        <w:t xml:space="preserve"> </w:t>
      </w:r>
      <w:r w:rsidRPr="00174281">
        <w:t>charities to provide direct services to meet the basic needs of food, housing, clothing,</w:t>
      </w:r>
      <w:r w:rsidRPr="00174281">
        <w:t xml:space="preserve"> </w:t>
      </w:r>
      <w:r w:rsidRPr="00174281">
        <w:t>education and health.”</w:t>
      </w:r>
      <w:r>
        <w:t xml:space="preserve"> </w:t>
      </w:r>
    </w:p>
    <w:p w14:paraId="21442AB3" w14:textId="61C56DCC" w:rsidR="00A93836" w:rsidRDefault="00A93836" w:rsidP="00A93836">
      <w:pPr>
        <w:ind w:firstLine="720"/>
      </w:pPr>
      <w:r>
        <w:t>The ceremony will be attended by Exchange Club of Charleston members and spouses/dates,</w:t>
      </w:r>
      <w:r>
        <w:t xml:space="preserve"> </w:t>
      </w:r>
      <w:r>
        <w:t>chairpersons and directors of nonprofits, Coastal Carolina Fair officers and staff, business</w:t>
      </w:r>
      <w:r>
        <w:t xml:space="preserve"> </w:t>
      </w:r>
      <w:r>
        <w:t>partners, Fair sponsors and TV, radio and print media that support and promote the Coastal</w:t>
      </w:r>
      <w:r>
        <w:t xml:space="preserve"> </w:t>
      </w:r>
      <w:r>
        <w:t>Carolina Fair. Part of the ceremony is in recognition of their contributions to the Club and Fair</w:t>
      </w:r>
      <w:r>
        <w:t xml:space="preserve"> </w:t>
      </w:r>
      <w:r>
        <w:t xml:space="preserve">to help make a difference in our community. For </w:t>
      </w:r>
      <w:r w:rsidRPr="005D4330">
        <w:t>example,19</w:t>
      </w:r>
      <w:r w:rsidR="005D4330" w:rsidRPr="005D4330">
        <w:t>2</w:t>
      </w:r>
      <w:r w:rsidRPr="005D4330">
        <w:t xml:space="preserve"> Exchange Club of Charleston</w:t>
      </w:r>
      <w:r w:rsidRPr="005D4330">
        <w:t xml:space="preserve"> </w:t>
      </w:r>
      <w:r w:rsidRPr="005D4330">
        <w:t>members worked a total of 1</w:t>
      </w:r>
      <w:r w:rsidR="0066354D" w:rsidRPr="005D4330">
        <w:t>4</w:t>
      </w:r>
      <w:r w:rsidRPr="005D4330">
        <w:t>,</w:t>
      </w:r>
      <w:r w:rsidR="0066354D" w:rsidRPr="005D4330">
        <w:t>135</w:t>
      </w:r>
      <w:r>
        <w:t xml:space="preserve"> hours at the 202</w:t>
      </w:r>
      <w:r w:rsidR="0066354D">
        <w:t>3</w:t>
      </w:r>
      <w:r>
        <w:t xml:space="preserve"> Coastal Carolina Fair to make our</w:t>
      </w:r>
      <w:r>
        <w:t xml:space="preserve"> </w:t>
      </w:r>
      <w:r>
        <w:t>communities a better place to live, learn and work.</w:t>
      </w:r>
      <w:r>
        <w:t xml:space="preserve"> </w:t>
      </w:r>
    </w:p>
    <w:p w14:paraId="1F1D4092" w14:textId="16CF4F51" w:rsidR="00A93836" w:rsidRDefault="00A93836" w:rsidP="00A93836">
      <w:pPr>
        <w:ind w:firstLine="720"/>
      </w:pPr>
      <w:r>
        <w:t>Under the direction of Fair President Donnie Pitts, the 202</w:t>
      </w:r>
      <w:r w:rsidR="0066354D">
        <w:t>3</w:t>
      </w:r>
      <w:r>
        <w:t xml:space="preserve"> Coastal Carolina Fair was a</w:t>
      </w:r>
      <w:r>
        <w:t xml:space="preserve"> </w:t>
      </w:r>
      <w:r>
        <w:t xml:space="preserve">success and is the </w:t>
      </w:r>
      <w:r w:rsidR="0066354D">
        <w:t xml:space="preserve">primary </w:t>
      </w:r>
      <w:r>
        <w:t xml:space="preserve">source of funds </w:t>
      </w:r>
      <w:r w:rsidR="0066354D">
        <w:t xml:space="preserve">that </w:t>
      </w:r>
      <w:r>
        <w:t xml:space="preserve">The Exchange Club of Charleston </w:t>
      </w:r>
      <w:r w:rsidR="0066354D">
        <w:t xml:space="preserve">uses to </w:t>
      </w:r>
      <w:r>
        <w:t>support local</w:t>
      </w:r>
      <w:r>
        <w:t xml:space="preserve"> </w:t>
      </w:r>
      <w:r>
        <w:t>charities.</w:t>
      </w:r>
      <w:r>
        <w:t xml:space="preserve"> </w:t>
      </w:r>
      <w:r>
        <w:t>In addition to nonprofit grants awarded at the ceremony</w:t>
      </w:r>
      <w:r w:rsidR="0066354D">
        <w:t>,</w:t>
      </w:r>
      <w:r>
        <w:t xml:space="preserve"> Fair funds are distributed by</w:t>
      </w:r>
      <w:r>
        <w:t xml:space="preserve"> </w:t>
      </w:r>
      <w:r>
        <w:t>the Club throughout the year for such things as scholarships for local high school and college</w:t>
      </w:r>
      <w:r>
        <w:t xml:space="preserve"> </w:t>
      </w:r>
      <w:r>
        <w:t>students, rewarding outstanding service by our public safety and military men and women and</w:t>
      </w:r>
      <w:r>
        <w:t xml:space="preserve"> </w:t>
      </w:r>
      <w:r>
        <w:t xml:space="preserve">honor our many unsung community heroes. The total community impact </w:t>
      </w:r>
      <w:r w:rsidR="0066354D">
        <w:t xml:space="preserve">in 2024 </w:t>
      </w:r>
      <w:r>
        <w:t>is $</w:t>
      </w:r>
      <w:r w:rsidRPr="00A93836">
        <w:t>504,212</w:t>
      </w:r>
      <w:r>
        <w:t>.</w:t>
      </w:r>
    </w:p>
    <w:p w14:paraId="09DA970D" w14:textId="07675868" w:rsidR="0066354D" w:rsidRDefault="0066354D" w:rsidP="00A93836">
      <w:pPr>
        <w:ind w:firstLine="720"/>
      </w:pPr>
      <w:r>
        <w:t xml:space="preserve">We are also pleased to announce that </w:t>
      </w:r>
      <w:r>
        <w:t>The Exchange Club of Charleston</w:t>
      </w:r>
      <w:r>
        <w:t xml:space="preserve"> has raised $30,000 additional dollars to fund a clean water initiative through local charity, Water Mission </w:t>
      </w:r>
      <w:hyperlink r:id="rId6" w:history="1">
        <w:r w:rsidRPr="006A1D62">
          <w:rPr>
            <w:rStyle w:val="Hyperlink"/>
          </w:rPr>
          <w:t>https://watermission.org/</w:t>
        </w:r>
      </w:hyperlink>
      <w:r>
        <w:t xml:space="preserve">. This system will stay in the US and be used with immediate </w:t>
      </w:r>
      <w:proofErr w:type="gramStart"/>
      <w:r>
        <w:t>affect</w:t>
      </w:r>
      <w:proofErr w:type="gramEnd"/>
      <w:r>
        <w:t xml:space="preserve"> with the Hurricane Helene disaster.</w:t>
      </w:r>
    </w:p>
    <w:p w14:paraId="22577F0D" w14:textId="5CBA74D7" w:rsidR="00A93836" w:rsidRDefault="00A93836" w:rsidP="00A93836">
      <w:r>
        <w:t>Contact:</w:t>
      </w:r>
      <w:r>
        <w:t xml:space="preserve"> J. Wallace</w:t>
      </w:r>
      <w:r>
        <w:t>,</w:t>
      </w:r>
      <w:r>
        <w:t xml:space="preserve"> </w:t>
      </w:r>
      <w:r>
        <w:t>Co-Chairman Media Relations</w:t>
      </w:r>
      <w:r>
        <w:t xml:space="preserve"> </w:t>
      </w:r>
      <w:r>
        <w:t>843.259.1660</w:t>
      </w:r>
      <w:r>
        <w:t xml:space="preserve"> </w:t>
      </w:r>
      <w:hyperlink r:id="rId7" w:history="1">
        <w:r w:rsidRPr="006A1D62">
          <w:rPr>
            <w:rStyle w:val="Hyperlink"/>
          </w:rPr>
          <w:t>Jay@ManagementBlueprints.com</w:t>
        </w:r>
      </w:hyperlink>
      <w:r>
        <w:t xml:space="preserve"> </w:t>
      </w:r>
    </w:p>
    <w:sectPr w:rsidR="00A93836" w:rsidSect="00A938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revisionView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36"/>
    <w:rsid w:val="00174281"/>
    <w:rsid w:val="005D4330"/>
    <w:rsid w:val="0066354D"/>
    <w:rsid w:val="00A24EC2"/>
    <w:rsid w:val="00A9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95914"/>
  <w15:chartTrackingRefBased/>
  <w15:docId w15:val="{97BCB54C-7AD0-4E74-A385-70EA033C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38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3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38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38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38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38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38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38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38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8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38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38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38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38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38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38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38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38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38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3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38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3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3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38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38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38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38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38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383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938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y@ManagementBlueprint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termission.org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Wallace, Management BluePrints., LLC</dc:creator>
  <cp:keywords/>
  <dc:description/>
  <cp:lastModifiedBy>J. Wallace, Management BluePrints., LLC</cp:lastModifiedBy>
  <cp:revision>1</cp:revision>
  <dcterms:created xsi:type="dcterms:W3CDTF">2024-10-18T21:57:00Z</dcterms:created>
  <dcterms:modified xsi:type="dcterms:W3CDTF">2024-10-18T22:35:00Z</dcterms:modified>
</cp:coreProperties>
</file>